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B9A57" w14:textId="47F15522" w:rsidR="000037EB" w:rsidRPr="000037EB" w:rsidRDefault="004F1815" w:rsidP="000037E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105BC302" wp14:editId="1CB803F4">
            <wp:extent cx="5759450" cy="1065901"/>
            <wp:effectExtent l="0" t="0" r="0" b="1270"/>
            <wp:docPr id="1" name="Obrázek 1" descr="logo-mslanz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mslanzho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0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FA3EC" w14:textId="77777777" w:rsidR="004F1815" w:rsidRPr="004F1815" w:rsidRDefault="004F1815" w:rsidP="004F18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F1815">
        <w:rPr>
          <w:rFonts w:ascii="Times New Roman" w:hAnsi="Times New Roman" w:cs="Times New Roman"/>
          <w:b/>
          <w:sz w:val="28"/>
          <w:szCs w:val="28"/>
        </w:rPr>
        <w:t>příspěvková organizace, Komenského 202/2, Lanžhot 69151</w:t>
      </w:r>
    </w:p>
    <w:p w14:paraId="02108CA0" w14:textId="77777777" w:rsidR="004F1815" w:rsidRPr="00F24A33" w:rsidRDefault="004F1815" w:rsidP="004F18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_______________________________________________________________</w:t>
      </w:r>
    </w:p>
    <w:p w14:paraId="15DCFA16" w14:textId="77777777" w:rsidR="000037EB" w:rsidRPr="000037EB" w:rsidRDefault="000037EB" w:rsidP="000037EB">
      <w:pPr>
        <w:rPr>
          <w:rFonts w:ascii="Times New Roman" w:hAnsi="Times New Roman" w:cs="Times New Roman"/>
          <w:b/>
          <w:sz w:val="24"/>
          <w:szCs w:val="24"/>
        </w:rPr>
      </w:pPr>
    </w:p>
    <w:p w14:paraId="5972E8D8" w14:textId="77777777" w:rsidR="000037EB" w:rsidRPr="000037EB" w:rsidRDefault="00E67E56" w:rsidP="000037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INFORMACE A </w:t>
      </w:r>
      <w:r w:rsidR="000037EB" w:rsidRPr="000037EB">
        <w:rPr>
          <w:rFonts w:ascii="Times New Roman" w:hAnsi="Times New Roman" w:cs="Times New Roman"/>
          <w:b/>
          <w:sz w:val="24"/>
          <w:szCs w:val="24"/>
        </w:rPr>
        <w:t>KRITÉRIA PRO PŘIJÍMÁNÍ DĚTÍ K PŘEDŠKOLNÍMU VZDĚLÁVÁNÍ</w:t>
      </w:r>
    </w:p>
    <w:p w14:paraId="285B91EB" w14:textId="28BC951E" w:rsidR="000037EB" w:rsidRPr="000037EB" w:rsidRDefault="0028419B" w:rsidP="000037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MATEŘSKÉ ŠKOLY </w:t>
      </w:r>
      <w:r w:rsidR="000037EB" w:rsidRPr="000037EB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ANŽHOT </w:t>
      </w:r>
    </w:p>
    <w:p w14:paraId="5BF9A9FA" w14:textId="77777777" w:rsidR="000037EB" w:rsidRPr="000037EB" w:rsidRDefault="000037EB" w:rsidP="00B372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FAD236" w14:textId="77777777" w:rsidR="000037EB" w:rsidRDefault="000037EB" w:rsidP="00147D41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D41">
        <w:rPr>
          <w:rFonts w:ascii="Times New Roman" w:hAnsi="Times New Roman" w:cs="Times New Roman"/>
          <w:sz w:val="24"/>
          <w:szCs w:val="24"/>
        </w:rPr>
        <w:t>Ředitelka mateřské školy vydává kritéria k zápisu pro přijímání dětí k předškolnímu vzdělávání, podle kterých bude postupovat při rozhodování o přijetí/nepřijetí dítěte k předškolnímu vzdělávání v mateřské škole.</w:t>
      </w:r>
    </w:p>
    <w:p w14:paraId="185F14CC" w14:textId="77777777" w:rsidR="00147D41" w:rsidRDefault="00147D41" w:rsidP="00147D4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2AD8BE9" w14:textId="77777777" w:rsidR="00147D41" w:rsidRPr="00A05794" w:rsidRDefault="00147D41" w:rsidP="00A05794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D41">
        <w:rPr>
          <w:rFonts w:ascii="Times New Roman" w:hAnsi="Times New Roman" w:cs="Times New Roman"/>
          <w:sz w:val="24"/>
          <w:szCs w:val="24"/>
        </w:rPr>
        <w:t xml:space="preserve">Předškolní vzdělávání se organizuje pro děti </w:t>
      </w:r>
      <w:r w:rsidR="00DA09D5">
        <w:rPr>
          <w:rFonts w:ascii="Times New Roman" w:hAnsi="Times New Roman" w:cs="Times New Roman"/>
          <w:sz w:val="24"/>
          <w:szCs w:val="24"/>
        </w:rPr>
        <w:t>od 2</w:t>
      </w:r>
      <w:r w:rsidRPr="00147D41">
        <w:rPr>
          <w:rFonts w:ascii="Times New Roman" w:hAnsi="Times New Roman" w:cs="Times New Roman"/>
          <w:sz w:val="24"/>
          <w:szCs w:val="24"/>
        </w:rPr>
        <w:t xml:space="preserve"> do </w:t>
      </w:r>
      <w:r w:rsidR="00DA09D5">
        <w:rPr>
          <w:rFonts w:ascii="Times New Roman" w:hAnsi="Times New Roman" w:cs="Times New Roman"/>
          <w:sz w:val="24"/>
          <w:szCs w:val="24"/>
        </w:rPr>
        <w:t xml:space="preserve">zpravidla 6 let. </w:t>
      </w:r>
      <w:r w:rsidRPr="00147D41">
        <w:rPr>
          <w:rFonts w:ascii="Times New Roman" w:hAnsi="Times New Roman" w:cs="Times New Roman"/>
          <w:sz w:val="24"/>
          <w:szCs w:val="24"/>
        </w:rPr>
        <w:t>Od počátku školního roku, který následuje po dni, kdy dítě dosáhne pátého roku věku, do zahájení povinné školní docházky dítěte, j</w:t>
      </w:r>
      <w:r>
        <w:rPr>
          <w:rFonts w:ascii="Times New Roman" w:hAnsi="Times New Roman" w:cs="Times New Roman"/>
          <w:sz w:val="24"/>
          <w:szCs w:val="24"/>
        </w:rPr>
        <w:t xml:space="preserve">e předškolní vzdělávání povinné. </w:t>
      </w:r>
      <w:r w:rsidRPr="00A05794">
        <w:rPr>
          <w:rFonts w:ascii="Times New Roman" w:hAnsi="Times New Roman" w:cs="Times New Roman"/>
          <w:sz w:val="24"/>
          <w:szCs w:val="24"/>
        </w:rPr>
        <w:t>Zákonný zástupce dítěte je povinen přihlásit dítě k zápisu k předškolnímu vzdělávání (§ 34 odst. 2) v kalendářním roce, ve kterém začíná povinnost předškolního vzdělávání dítěte. Dítě, pro které je předškolní vzdělávání povinné, se vzdělává v mateřské škole, ve spádové oblasti, v n</w:t>
      </w:r>
      <w:r w:rsidR="0028419B" w:rsidRPr="00A05794">
        <w:rPr>
          <w:rFonts w:ascii="Times New Roman" w:hAnsi="Times New Roman" w:cs="Times New Roman"/>
          <w:sz w:val="24"/>
          <w:szCs w:val="24"/>
        </w:rPr>
        <w:t>ěmž má místo trvalého bydliště, pokud se zákonný zástupce nerozhodl pro jinou mateřskou školu či individuální vzdělávání dítěte.</w:t>
      </w:r>
    </w:p>
    <w:p w14:paraId="26DD2D28" w14:textId="77777777" w:rsidR="00147D41" w:rsidRPr="00147D41" w:rsidRDefault="00147D41" w:rsidP="00147D4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E1A2443" w14:textId="77777777" w:rsidR="00147D41" w:rsidRDefault="00147D41" w:rsidP="00147D41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7D41">
        <w:rPr>
          <w:rFonts w:ascii="Times New Roman" w:hAnsi="Times New Roman" w:cs="Times New Roman"/>
          <w:sz w:val="24"/>
          <w:szCs w:val="24"/>
        </w:rPr>
        <w:t>Podle §50 zákona č. 258/2000 Sb. v platném znění, může ředitelka školy přijmout pouze dítě, které se podrobilo stanoveným pravidelným očkováním, má doklad, že je proti nákaze imunní nebo se nemůže očkování podrobit pro trvalou kontraindikaci a tuto skutečnost prokáže zákonný zástupce ředitelce školy potvrzením lékaře.  Výjimka platí pro děti, které plní povinné vzdělávání v mateřské škole.</w:t>
      </w:r>
    </w:p>
    <w:p w14:paraId="1BEDD1D1" w14:textId="77777777" w:rsidR="00147D41" w:rsidRPr="00147D41" w:rsidRDefault="00147D41" w:rsidP="00147D4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D97109A" w14:textId="77777777" w:rsidR="00A05794" w:rsidRDefault="00147D41" w:rsidP="00D375E2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189A">
        <w:rPr>
          <w:rFonts w:ascii="Times New Roman" w:hAnsi="Times New Roman" w:cs="Times New Roman"/>
          <w:sz w:val="24"/>
          <w:szCs w:val="24"/>
        </w:rPr>
        <w:t>Při přijímání dětí do mateřské školy vychází ředitelka z níže uvedených kritérií. Přednostně bude přijato dítě s vyšším celkovým hodnocením, při bodové shodě bude rozhodovat datum narození dítěte a spádovost. Při shodném bodovém ohodnocení a datu narození, rozhoduje abecední pořadí dětí.</w:t>
      </w:r>
      <w:r w:rsidR="001B189A" w:rsidRPr="001B18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496F8" w14:textId="77777777" w:rsidR="00A05794" w:rsidRPr="00A05794" w:rsidRDefault="00A05794" w:rsidP="00A05794">
      <w:pPr>
        <w:rPr>
          <w:rFonts w:ascii="Times New Roman" w:hAnsi="Times New Roman" w:cs="Times New Roman"/>
          <w:sz w:val="24"/>
          <w:szCs w:val="24"/>
        </w:rPr>
      </w:pPr>
    </w:p>
    <w:p w14:paraId="69009CAE" w14:textId="0A62B009" w:rsidR="001B189A" w:rsidRDefault="001B189A" w:rsidP="001B189A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189A">
        <w:rPr>
          <w:rFonts w:ascii="Times New Roman" w:hAnsi="Times New Roman" w:cs="Times New Roman"/>
          <w:sz w:val="24"/>
          <w:szCs w:val="24"/>
        </w:rPr>
        <w:lastRenderedPageBreak/>
        <w:t>K předškolnímu vzděláván</w:t>
      </w:r>
      <w:r>
        <w:rPr>
          <w:rFonts w:ascii="Times New Roman" w:hAnsi="Times New Roman" w:cs="Times New Roman"/>
          <w:sz w:val="24"/>
          <w:szCs w:val="24"/>
        </w:rPr>
        <w:t>í nelze přijmout dítě, které k 31</w:t>
      </w:r>
      <w:r w:rsidRPr="001B18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1B18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1815">
        <w:rPr>
          <w:rFonts w:ascii="Times New Roman" w:hAnsi="Times New Roman" w:cs="Times New Roman"/>
          <w:sz w:val="24"/>
          <w:szCs w:val="24"/>
        </w:rPr>
        <w:t>daného roku</w:t>
      </w:r>
      <w:r w:rsidRPr="001B189A">
        <w:rPr>
          <w:rFonts w:ascii="Times New Roman" w:hAnsi="Times New Roman" w:cs="Times New Roman"/>
          <w:sz w:val="24"/>
          <w:szCs w:val="24"/>
        </w:rPr>
        <w:t xml:space="preserve"> nedosáhne 2 let věku (§34 odst. 1 školského zákona). </w:t>
      </w:r>
    </w:p>
    <w:p w14:paraId="5787B153" w14:textId="77777777" w:rsidR="00E67E56" w:rsidRPr="00E67E56" w:rsidRDefault="00E67E56" w:rsidP="00E67E5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BAAAF7F" w14:textId="77777777" w:rsidR="00E67E56" w:rsidRDefault="00E67E56" w:rsidP="00A96322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Rozhodnutí,</w:t>
      </w:r>
      <w:r w:rsidRPr="00E67E56">
        <w:rPr>
          <w:rFonts w:ascii="Times New Roman" w:hAnsi="Times New Roman" w:cs="Times New Roman"/>
          <w:sz w:val="24"/>
          <w:szCs w:val="24"/>
        </w:rPr>
        <w:t xml:space="preserve"> kterými se vyhovuje žádosti o přijetí dítěte do předškolního zařízení</w:t>
      </w:r>
      <w:r w:rsidR="00D375E2">
        <w:rPr>
          <w:rFonts w:ascii="Times New Roman" w:hAnsi="Times New Roman" w:cs="Times New Roman"/>
          <w:sz w:val="24"/>
          <w:szCs w:val="24"/>
        </w:rPr>
        <w:t>,</w:t>
      </w:r>
      <w:r w:rsidRPr="00E67E56">
        <w:rPr>
          <w:rFonts w:ascii="Times New Roman" w:hAnsi="Times New Roman" w:cs="Times New Roman"/>
          <w:sz w:val="24"/>
          <w:szCs w:val="24"/>
        </w:rPr>
        <w:t xml:space="preserve"> se oznamují zveřejněním seznamu uchazečů nejpozději do 30 dnů po zápisu pod přiděleným registračním číslem s výsledkem řízení u každého uchazeče zveřejněním na přístupném místě ve škole (u vchodu do školy tak, aby bylo čitelné zvenčí a rodiče nemuseli vstupovat do budovy) a na webových stránkách mateřské školy.</w:t>
      </w:r>
    </w:p>
    <w:p w14:paraId="2E1B55A8" w14:textId="77777777" w:rsidR="00D375E2" w:rsidRPr="00D375E2" w:rsidRDefault="00D375E2" w:rsidP="00D375E2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9B1E28C" w14:textId="77777777" w:rsidR="00D375E2" w:rsidRPr="00E67E56" w:rsidRDefault="00D375E2" w:rsidP="00F053D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684D10DD" w14:textId="77777777" w:rsidR="00E67E56" w:rsidRDefault="00E67E56" w:rsidP="00F053D6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7E56">
        <w:rPr>
          <w:rFonts w:ascii="Times New Roman" w:hAnsi="Times New Roman" w:cs="Times New Roman"/>
          <w:sz w:val="24"/>
          <w:szCs w:val="24"/>
        </w:rPr>
        <w:t>Rozhodnutí, kterými se zamítá žádost o přijetí dítěte do mateřské školy, se vydává do 30 dnů po zápisu a zákonný zástupce si písemné vyhotovení může vyzvednout osobně v mateřské škole oproti podpisu nebo písemné vyhotovení obdrží zákonný zástupce do vlastních rukou na doručenku.</w:t>
      </w:r>
    </w:p>
    <w:p w14:paraId="6F8CDFB9" w14:textId="77777777" w:rsidR="00E67E56" w:rsidRDefault="00E67E56" w:rsidP="00F053D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715" w:type="dxa"/>
        <w:tblInd w:w="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5"/>
        <w:gridCol w:w="2460"/>
      </w:tblGrid>
      <w:tr w:rsidR="00D375E2" w14:paraId="018FB3F9" w14:textId="77777777" w:rsidTr="00D375E2">
        <w:trPr>
          <w:trHeight w:val="555"/>
        </w:trPr>
        <w:tc>
          <w:tcPr>
            <w:tcW w:w="6255" w:type="dxa"/>
          </w:tcPr>
          <w:p w14:paraId="0A6FBC90" w14:textId="77777777" w:rsidR="00D375E2" w:rsidRDefault="00D375E2" w:rsidP="00D375E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310F5">
              <w:rPr>
                <w:rFonts w:ascii="Times New Roman" w:hAnsi="Times New Roman" w:cs="Times New Roman"/>
                <w:b/>
                <w:sz w:val="24"/>
                <w:szCs w:val="24"/>
              </w:rPr>
              <w:t>Stupnice bodového ohodnocení</w:t>
            </w:r>
          </w:p>
        </w:tc>
        <w:tc>
          <w:tcPr>
            <w:tcW w:w="2460" w:type="dxa"/>
          </w:tcPr>
          <w:p w14:paraId="7BA199A1" w14:textId="77777777" w:rsidR="00D375E2" w:rsidRDefault="00D375E2" w:rsidP="00D3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F5">
              <w:rPr>
                <w:rFonts w:ascii="Times New Roman" w:hAnsi="Times New Roman" w:cs="Times New Roman"/>
                <w:b/>
                <w:sz w:val="24"/>
                <w:szCs w:val="24"/>
              </w:rPr>
              <w:t>Bodové ohodnocení</w:t>
            </w:r>
          </w:p>
        </w:tc>
      </w:tr>
      <w:tr w:rsidR="00D375E2" w14:paraId="64F5E6E4" w14:textId="77777777" w:rsidTr="00D375E2">
        <w:trPr>
          <w:trHeight w:val="540"/>
        </w:trPr>
        <w:tc>
          <w:tcPr>
            <w:tcW w:w="6255" w:type="dxa"/>
          </w:tcPr>
          <w:p w14:paraId="00F7FBF4" w14:textId="757B7ABA" w:rsidR="00D375E2" w:rsidRDefault="00D375E2" w:rsidP="00D3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dosáhne 5 let věku 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(spádová oblast </w:t>
            </w:r>
            <w:proofErr w:type="gramStart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>Lanžhot - trvalý</w:t>
            </w:r>
            <w:proofErr w:type="gramEnd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 pobyt)</w:t>
            </w:r>
          </w:p>
        </w:tc>
        <w:tc>
          <w:tcPr>
            <w:tcW w:w="2460" w:type="dxa"/>
          </w:tcPr>
          <w:p w14:paraId="44895E5D" w14:textId="77777777" w:rsidR="00D375E2" w:rsidRPr="00B642D1" w:rsidRDefault="00B642D1" w:rsidP="00B64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přednostně přijato</w:t>
            </w:r>
            <w:r w:rsidR="00A963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96322" w:rsidRPr="00A96322">
              <w:rPr>
                <w:rFonts w:ascii="Times New Roman" w:hAnsi="Times New Roman" w:cs="Times New Roman"/>
                <w:sz w:val="24"/>
                <w:szCs w:val="24"/>
              </w:rPr>
              <w:t>(bez bodového ohodnocení)</w:t>
            </w:r>
          </w:p>
        </w:tc>
      </w:tr>
      <w:tr w:rsidR="00D375E2" w14:paraId="2B87A29E" w14:textId="77777777" w:rsidTr="00D375E2">
        <w:trPr>
          <w:trHeight w:val="540"/>
        </w:trPr>
        <w:tc>
          <w:tcPr>
            <w:tcW w:w="6255" w:type="dxa"/>
          </w:tcPr>
          <w:p w14:paraId="48A7A6E6" w14:textId="73263110" w:rsidR="00D375E2" w:rsidRDefault="00D375E2" w:rsidP="00D3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dosáhne 4 let věku 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 w:rsidR="00B64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(spádová oblast </w:t>
            </w:r>
            <w:proofErr w:type="gramStart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>Lanžhot - trvalý</w:t>
            </w:r>
            <w:proofErr w:type="gramEnd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 pobyt)</w:t>
            </w:r>
          </w:p>
        </w:tc>
        <w:tc>
          <w:tcPr>
            <w:tcW w:w="2460" w:type="dxa"/>
          </w:tcPr>
          <w:p w14:paraId="62BA98E0" w14:textId="77777777" w:rsidR="00D375E2" w:rsidRPr="00B642D1" w:rsidRDefault="00B27EB6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375E2" w14:paraId="2748E20E" w14:textId="77777777" w:rsidTr="00D375E2">
        <w:trPr>
          <w:trHeight w:val="585"/>
        </w:trPr>
        <w:tc>
          <w:tcPr>
            <w:tcW w:w="6255" w:type="dxa"/>
          </w:tcPr>
          <w:p w14:paraId="0D7647B1" w14:textId="66D752C0" w:rsidR="00D375E2" w:rsidRDefault="00D375E2" w:rsidP="00D3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dosáhne 3 let věku 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B3720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 w:rsidR="00B64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(spádová oblast </w:t>
            </w:r>
            <w:proofErr w:type="gramStart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>Lanžhot - trvalý</w:t>
            </w:r>
            <w:proofErr w:type="gramEnd"/>
            <w:r w:rsidR="00B642D1" w:rsidRPr="00B642D1">
              <w:rPr>
                <w:rFonts w:ascii="Times New Roman" w:hAnsi="Times New Roman" w:cs="Times New Roman"/>
                <w:sz w:val="24"/>
                <w:szCs w:val="24"/>
              </w:rPr>
              <w:t xml:space="preserve"> pobyt)</w:t>
            </w:r>
          </w:p>
        </w:tc>
        <w:tc>
          <w:tcPr>
            <w:tcW w:w="2460" w:type="dxa"/>
          </w:tcPr>
          <w:p w14:paraId="0DA8FEEF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375E2" w14:paraId="679BA761" w14:textId="77777777" w:rsidTr="00D375E2">
        <w:trPr>
          <w:trHeight w:val="525"/>
        </w:trPr>
        <w:tc>
          <w:tcPr>
            <w:tcW w:w="6255" w:type="dxa"/>
          </w:tcPr>
          <w:p w14:paraId="3214F4A6" w14:textId="0405A506" w:rsidR="00D375E2" w:rsidRDefault="00D375E2" w:rsidP="00D3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5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dosáhne </w:t>
            </w:r>
            <w:r w:rsidR="00AC2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let věku do 31. 12.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EB">
              <w:rPr>
                <w:rFonts w:ascii="Times New Roman" w:hAnsi="Times New Roman" w:cs="Times New Roman"/>
                <w:sz w:val="24"/>
                <w:szCs w:val="24"/>
              </w:rPr>
              <w:t xml:space="preserve">(spádová oblast </w:t>
            </w:r>
            <w:proofErr w:type="gramStart"/>
            <w:r w:rsidRPr="000037E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anžhot - trvalý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pobyt)</w:t>
            </w:r>
          </w:p>
        </w:tc>
        <w:tc>
          <w:tcPr>
            <w:tcW w:w="2460" w:type="dxa"/>
          </w:tcPr>
          <w:p w14:paraId="68FA5BAB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375E2" w14:paraId="05004ABB" w14:textId="77777777" w:rsidTr="00D375E2">
        <w:trPr>
          <w:trHeight w:val="525"/>
        </w:trPr>
        <w:tc>
          <w:tcPr>
            <w:tcW w:w="6255" w:type="dxa"/>
          </w:tcPr>
          <w:p w14:paraId="59712288" w14:textId="458988EB" w:rsidR="00D375E2" w:rsidRPr="00A05794" w:rsidRDefault="00D375E2" w:rsidP="00D37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</w:t>
            </w:r>
            <w:r w:rsidR="00AC2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dosáhne 5 let věku k 31. 8.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EB">
              <w:rPr>
                <w:rFonts w:ascii="Times New Roman" w:hAnsi="Times New Roman" w:cs="Times New Roman"/>
                <w:sz w:val="24"/>
                <w:szCs w:val="24"/>
              </w:rPr>
              <w:t>(jiná spádo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vá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oblast - jiný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trvalý pobyt)</w:t>
            </w:r>
          </w:p>
        </w:tc>
        <w:tc>
          <w:tcPr>
            <w:tcW w:w="2460" w:type="dxa"/>
          </w:tcPr>
          <w:p w14:paraId="6446A3A1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375E2" w14:paraId="0C0206FB" w14:textId="77777777" w:rsidTr="00D375E2">
        <w:trPr>
          <w:trHeight w:val="1086"/>
        </w:trPr>
        <w:tc>
          <w:tcPr>
            <w:tcW w:w="6255" w:type="dxa"/>
          </w:tcPr>
          <w:p w14:paraId="773FA958" w14:textId="48363142" w:rsidR="00D375E2" w:rsidRPr="00A05794" w:rsidRDefault="00D375E2" w:rsidP="00D37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</w:t>
            </w:r>
            <w:r w:rsidR="00AC2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dosáhne 4 let věku k 31. 8.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EB">
              <w:rPr>
                <w:rFonts w:ascii="Times New Roman" w:hAnsi="Times New Roman" w:cs="Times New Roman"/>
                <w:sz w:val="24"/>
                <w:szCs w:val="24"/>
              </w:rPr>
              <w:t xml:space="preserve">(jiná spádová </w:t>
            </w:r>
            <w:proofErr w:type="gramStart"/>
            <w:r w:rsidRPr="000037EB">
              <w:rPr>
                <w:rFonts w:ascii="Times New Roman" w:hAnsi="Times New Roman" w:cs="Times New Roman"/>
                <w:sz w:val="24"/>
                <w:szCs w:val="24"/>
              </w:rPr>
              <w:t>oblast - jin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trvalý pobyt)</w:t>
            </w:r>
          </w:p>
        </w:tc>
        <w:tc>
          <w:tcPr>
            <w:tcW w:w="2460" w:type="dxa"/>
          </w:tcPr>
          <w:p w14:paraId="605084C3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375E2" w14:paraId="5E0A8DCF" w14:textId="77777777" w:rsidTr="00D375E2">
        <w:trPr>
          <w:trHeight w:val="525"/>
        </w:trPr>
        <w:tc>
          <w:tcPr>
            <w:tcW w:w="6255" w:type="dxa"/>
          </w:tcPr>
          <w:p w14:paraId="44D2925E" w14:textId="7BB99C90" w:rsidR="00D375E2" w:rsidRPr="00A05794" w:rsidRDefault="00D375E2" w:rsidP="00D37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7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Dítě, které </w:t>
            </w:r>
            <w:r w:rsidR="00AC2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dosáhne 3 let věku k 31. 8.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EB">
              <w:rPr>
                <w:rFonts w:ascii="Times New Roman" w:hAnsi="Times New Roman" w:cs="Times New Roman"/>
                <w:sz w:val="24"/>
                <w:szCs w:val="24"/>
              </w:rPr>
              <w:t>(jiná spádo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vá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oblast - jiný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trvalý pobyt)</w:t>
            </w:r>
          </w:p>
        </w:tc>
        <w:tc>
          <w:tcPr>
            <w:tcW w:w="2460" w:type="dxa"/>
          </w:tcPr>
          <w:p w14:paraId="5D45E90D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375E2" w14:paraId="0A2C0FDC" w14:textId="77777777" w:rsidTr="00D375E2">
        <w:trPr>
          <w:trHeight w:val="525"/>
        </w:trPr>
        <w:tc>
          <w:tcPr>
            <w:tcW w:w="6255" w:type="dxa"/>
          </w:tcPr>
          <w:p w14:paraId="55EF223A" w14:textId="792F5AD5" w:rsidR="00D375E2" w:rsidRPr="00A05794" w:rsidRDefault="00D375E2" w:rsidP="00D375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794">
              <w:rPr>
                <w:rFonts w:ascii="Times New Roman" w:hAnsi="Times New Roman" w:cs="Times New Roman"/>
                <w:b/>
                <w:sz w:val="24"/>
                <w:szCs w:val="24"/>
              </w:rPr>
              <w:t>Dítě, které do</w:t>
            </w:r>
            <w:r w:rsidR="00AC2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sáhne 3 let věku do 31. 12. </w:t>
            </w:r>
            <w:r w:rsidR="004F1815">
              <w:rPr>
                <w:rFonts w:ascii="Times New Roman" w:hAnsi="Times New Roman" w:cs="Times New Roman"/>
                <w:b/>
                <w:sz w:val="24"/>
                <w:szCs w:val="24"/>
              </w:rPr>
              <w:t>daného roku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7EB">
              <w:rPr>
                <w:rFonts w:ascii="Times New Roman" w:hAnsi="Times New Roman" w:cs="Times New Roman"/>
                <w:sz w:val="24"/>
                <w:szCs w:val="24"/>
              </w:rPr>
              <w:t>(jiná spádo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vá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oblast - jiný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trvalý pobyt)</w:t>
            </w:r>
          </w:p>
        </w:tc>
        <w:tc>
          <w:tcPr>
            <w:tcW w:w="2460" w:type="dxa"/>
          </w:tcPr>
          <w:p w14:paraId="5200F7B7" w14:textId="77777777" w:rsidR="00D375E2" w:rsidRPr="00B642D1" w:rsidRDefault="00D375E2" w:rsidP="00D375E2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2D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57691F5F" w14:textId="77777777" w:rsidR="00D375E2" w:rsidRPr="00B436CA" w:rsidRDefault="00D375E2" w:rsidP="00B436CA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587C198A" w14:textId="77777777" w:rsidR="000037EB" w:rsidRPr="000037EB" w:rsidRDefault="000037EB" w:rsidP="000037EB">
      <w:pPr>
        <w:rPr>
          <w:rFonts w:ascii="Times New Roman" w:hAnsi="Times New Roman" w:cs="Times New Roman"/>
          <w:sz w:val="24"/>
          <w:szCs w:val="24"/>
        </w:rPr>
      </w:pPr>
    </w:p>
    <w:sectPr w:rsidR="000037EB" w:rsidRPr="000037EB" w:rsidSect="000037E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348C3"/>
    <w:multiLevelType w:val="hybridMultilevel"/>
    <w:tmpl w:val="DE44793A"/>
    <w:lvl w:ilvl="0" w:tplc="1EDE7D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B1E32"/>
    <w:multiLevelType w:val="hybridMultilevel"/>
    <w:tmpl w:val="399435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09807">
    <w:abstractNumId w:val="0"/>
  </w:num>
  <w:num w:numId="2" w16cid:durableId="1702900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EB"/>
    <w:rsid w:val="000037EB"/>
    <w:rsid w:val="000132EC"/>
    <w:rsid w:val="0010146D"/>
    <w:rsid w:val="001032B5"/>
    <w:rsid w:val="001310F5"/>
    <w:rsid w:val="00147D41"/>
    <w:rsid w:val="001B189A"/>
    <w:rsid w:val="0028419B"/>
    <w:rsid w:val="002E7755"/>
    <w:rsid w:val="004F1815"/>
    <w:rsid w:val="005D5F37"/>
    <w:rsid w:val="006216AA"/>
    <w:rsid w:val="00666A8A"/>
    <w:rsid w:val="006B086F"/>
    <w:rsid w:val="00806330"/>
    <w:rsid w:val="00975F37"/>
    <w:rsid w:val="00A05794"/>
    <w:rsid w:val="00A96322"/>
    <w:rsid w:val="00AC245C"/>
    <w:rsid w:val="00B27EB6"/>
    <w:rsid w:val="00B37208"/>
    <w:rsid w:val="00B436CA"/>
    <w:rsid w:val="00B642D1"/>
    <w:rsid w:val="00D375E2"/>
    <w:rsid w:val="00D47969"/>
    <w:rsid w:val="00DA09D5"/>
    <w:rsid w:val="00DF5827"/>
    <w:rsid w:val="00E67E56"/>
    <w:rsid w:val="00F0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3B01"/>
  <w15:docId w15:val="{0629425A-373F-45F9-B11C-11DA4A83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3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Ředitelka</cp:lastModifiedBy>
  <cp:revision>2</cp:revision>
  <cp:lastPrinted>2019-04-09T05:14:00Z</cp:lastPrinted>
  <dcterms:created xsi:type="dcterms:W3CDTF">2025-07-17T07:13:00Z</dcterms:created>
  <dcterms:modified xsi:type="dcterms:W3CDTF">2025-07-17T07:13:00Z</dcterms:modified>
</cp:coreProperties>
</file>